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86" w:rsidRDefault="009A2740" w:rsidP="009A2740">
      <w:pPr>
        <w:jc w:val="center"/>
        <w:rPr>
          <w:b/>
        </w:rPr>
      </w:pPr>
      <w:r w:rsidRPr="009A2740">
        <w:rPr>
          <w:b/>
        </w:rPr>
        <w:t>BAHÇELİEVLER İLKOKULU</w:t>
      </w:r>
    </w:p>
    <w:p w:rsidR="009A2740" w:rsidRDefault="009A2740" w:rsidP="009A2740"/>
    <w:tbl>
      <w:tblPr>
        <w:tblStyle w:val="TabloKlavuzu"/>
        <w:tblW w:w="9270" w:type="dxa"/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9A2740" w:rsidTr="009A2740">
        <w:trPr>
          <w:trHeight w:val="9612"/>
        </w:trPr>
        <w:tc>
          <w:tcPr>
            <w:tcW w:w="2317" w:type="dxa"/>
            <w:shd w:val="clear" w:color="auto" w:fill="F7CAAC" w:themeFill="accent2" w:themeFillTint="66"/>
          </w:tcPr>
          <w:p w:rsidR="009A2740" w:rsidRDefault="009A2740" w:rsidP="009A2740">
            <w:pPr>
              <w:jc w:val="center"/>
              <w:rPr>
                <w:sz w:val="24"/>
                <w:szCs w:val="24"/>
              </w:rPr>
            </w:pPr>
            <w:r w:rsidRPr="009A2740">
              <w:rPr>
                <w:b/>
                <w:sz w:val="28"/>
                <w:szCs w:val="28"/>
              </w:rPr>
              <w:t>GÜÇLÜ YÖNLER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+Öğrencilerin ortak bir okul kültürüne sahip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+Tecrübeli çalışan sayısının çok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+Veli okul iletişiminin kuvvetli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+Merkezi ulaşımının rahat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+Akıllı tahtaların takılması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+Veli katkısının her geçen yıl artması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+Liderlik davranışlarını sergileyen yöneticilerin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+İletişimin sık sık ve etkili olduğu ortamların yaratılması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Pr="009A2740" w:rsidRDefault="009A2740" w:rsidP="009A2740">
            <w:pPr>
              <w:rPr>
                <w:sz w:val="24"/>
                <w:szCs w:val="24"/>
              </w:rPr>
            </w:pPr>
          </w:p>
        </w:tc>
        <w:tc>
          <w:tcPr>
            <w:tcW w:w="2317" w:type="dxa"/>
            <w:shd w:val="clear" w:color="auto" w:fill="FFE599" w:themeFill="accent4" w:themeFillTint="66"/>
          </w:tcPr>
          <w:p w:rsidR="009A2740" w:rsidRDefault="009A2740" w:rsidP="009A2740">
            <w:pPr>
              <w:jc w:val="center"/>
              <w:rPr>
                <w:b/>
                <w:sz w:val="28"/>
                <w:szCs w:val="28"/>
              </w:rPr>
            </w:pPr>
            <w:r w:rsidRPr="009A2740">
              <w:rPr>
                <w:b/>
                <w:sz w:val="28"/>
                <w:szCs w:val="28"/>
              </w:rPr>
              <w:t>ZAYIF YÖNLER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+Yabancı uyruklu öğrenci sayısının her geçen yıl artması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+Kadrolu temizlik personelinin az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+Veli eğitim seviyelerinin düşük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+Eski bir bina olması nedeniyle oluşan sıkıntılar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+Donanım parçalarının ilerleyen yıllar ile eskimesi ve bozulması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P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+Bütçenin veli desteği ile orantılı olması</w:t>
            </w:r>
          </w:p>
        </w:tc>
        <w:tc>
          <w:tcPr>
            <w:tcW w:w="2318" w:type="dxa"/>
            <w:shd w:val="clear" w:color="auto" w:fill="B4C6E7" w:themeFill="accent5" w:themeFillTint="66"/>
          </w:tcPr>
          <w:p w:rsidR="009A2740" w:rsidRDefault="009A2740" w:rsidP="009A2740">
            <w:pPr>
              <w:jc w:val="center"/>
              <w:rPr>
                <w:b/>
                <w:sz w:val="28"/>
                <w:szCs w:val="28"/>
              </w:rPr>
            </w:pPr>
            <w:r w:rsidRPr="009A2740">
              <w:rPr>
                <w:b/>
                <w:sz w:val="28"/>
                <w:szCs w:val="28"/>
              </w:rPr>
              <w:t>FIRSATLAR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+Mülki ve yerel yetkililer ile olumlu diyaloglar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+Hayırseverlerin varlığı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+Şehir merkezinde olması nedeniyle teknolojiye yakınlık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+Hizmet alanlarının farkında olunması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+Diğer okullarla olan olumlu ilişkiler ve iş birlikleri</w:t>
            </w:r>
          </w:p>
          <w:p w:rsidR="009A2740" w:rsidRPr="009A2740" w:rsidRDefault="009A2740" w:rsidP="009A2740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C5E0B3" w:themeFill="accent6" w:themeFillTint="66"/>
          </w:tcPr>
          <w:p w:rsidR="009A2740" w:rsidRDefault="009A2740" w:rsidP="009A2740">
            <w:pPr>
              <w:jc w:val="center"/>
              <w:rPr>
                <w:b/>
                <w:sz w:val="28"/>
                <w:szCs w:val="28"/>
              </w:rPr>
            </w:pPr>
            <w:r w:rsidRPr="009A2740">
              <w:rPr>
                <w:b/>
                <w:sz w:val="28"/>
                <w:szCs w:val="28"/>
              </w:rPr>
              <w:t>TEHDİTLER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+Yerel yönetimlerin güçlü veya güçsüz olması ile orantılı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+Şehrin ekonomik alt yapısının zayıf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+Göç nedeniyle oluşan sıkıntılar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+Yenileme ve onarımların yavaş olması</w:t>
            </w:r>
          </w:p>
          <w:p w:rsidR="009A2740" w:rsidRDefault="009A2740" w:rsidP="009A2740">
            <w:pPr>
              <w:rPr>
                <w:sz w:val="24"/>
                <w:szCs w:val="24"/>
              </w:rPr>
            </w:pPr>
          </w:p>
          <w:p w:rsidR="009A2740" w:rsidRPr="009A2740" w:rsidRDefault="009A2740" w:rsidP="009A2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+Yabancı uyruklu öğrenci sayısının artması ile yerli öğrenci sayısındaki düşüş</w:t>
            </w:r>
            <w:bookmarkStart w:id="0" w:name="_GoBack"/>
            <w:bookmarkEnd w:id="0"/>
          </w:p>
        </w:tc>
      </w:tr>
    </w:tbl>
    <w:p w:rsidR="009A2740" w:rsidRPr="009A2740" w:rsidRDefault="009A2740" w:rsidP="009A2740"/>
    <w:sectPr w:rsidR="009A2740" w:rsidRPr="009A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B6"/>
    <w:rsid w:val="00292B86"/>
    <w:rsid w:val="004318B6"/>
    <w:rsid w:val="009A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8AAA"/>
  <w15:chartTrackingRefBased/>
  <w15:docId w15:val="{30AE3420-4650-4E01-9085-7597B308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Company>NouS/TncTR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2023-01-17T11:28:00Z</dcterms:created>
  <dcterms:modified xsi:type="dcterms:W3CDTF">2023-01-17T11:38:00Z</dcterms:modified>
</cp:coreProperties>
</file>